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安徽理工大学第一附属医院南区后勤物业服务项目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全部的征集内容，并对该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全部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服务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元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）的价格报出该响应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报价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4A153E00">
      <w:pPr>
        <w:spacing w:line="360" w:lineRule="auto"/>
        <w:ind w:firstLine="405" w:firstLineChars="150"/>
        <w:jc w:val="righ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070951DD">
      <w:pPr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4F0B2AAE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二、整体服务方案</w:t>
      </w:r>
    </w:p>
    <w:p w14:paraId="0FA23C38"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br w:type="page"/>
      </w:r>
    </w:p>
    <w:p w14:paraId="15EBEC40">
      <w:pPr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三、服务报价</w:t>
      </w:r>
    </w:p>
    <w:tbl>
      <w:tblPr>
        <w:tblStyle w:val="5"/>
        <w:tblW w:w="9300" w:type="dxa"/>
        <w:tblInd w:w="-2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00"/>
        <w:gridCol w:w="1920"/>
        <w:gridCol w:w="1245"/>
        <w:gridCol w:w="1953"/>
        <w:gridCol w:w="1662"/>
      </w:tblGrid>
      <w:tr w14:paraId="43DBF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11F7D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800" w:type="dxa"/>
            <w:vAlign w:val="center"/>
          </w:tcPr>
          <w:p w14:paraId="23E7A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岗位/项目</w:t>
            </w:r>
          </w:p>
        </w:tc>
        <w:tc>
          <w:tcPr>
            <w:tcW w:w="1920" w:type="dxa"/>
            <w:vAlign w:val="center"/>
          </w:tcPr>
          <w:p w14:paraId="62E36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单价（元/月/岗）</w:t>
            </w:r>
          </w:p>
        </w:tc>
        <w:tc>
          <w:tcPr>
            <w:tcW w:w="1245" w:type="dxa"/>
            <w:vAlign w:val="center"/>
          </w:tcPr>
          <w:p w14:paraId="0B417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岗位数量</w:t>
            </w:r>
          </w:p>
        </w:tc>
        <w:tc>
          <w:tcPr>
            <w:tcW w:w="1953" w:type="dxa"/>
            <w:vAlign w:val="center"/>
          </w:tcPr>
          <w:p w14:paraId="19835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合计（元/月）</w:t>
            </w:r>
          </w:p>
        </w:tc>
        <w:tc>
          <w:tcPr>
            <w:tcW w:w="1662" w:type="dxa"/>
            <w:vAlign w:val="center"/>
          </w:tcPr>
          <w:p w14:paraId="7829F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合计（元/年）</w:t>
            </w:r>
          </w:p>
        </w:tc>
      </w:tr>
      <w:tr w14:paraId="1690A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5DFE5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00" w:type="dxa"/>
            <w:vAlign w:val="center"/>
          </w:tcPr>
          <w:p w14:paraId="2BCD4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项目经理</w:t>
            </w:r>
          </w:p>
        </w:tc>
        <w:tc>
          <w:tcPr>
            <w:tcW w:w="1920" w:type="dxa"/>
            <w:vAlign w:val="center"/>
          </w:tcPr>
          <w:p w14:paraId="2C52E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0ADDC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6E432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11D55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54D9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6FA73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00" w:type="dxa"/>
            <w:vAlign w:val="center"/>
          </w:tcPr>
          <w:p w14:paraId="0A401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保洁</w:t>
            </w:r>
          </w:p>
        </w:tc>
        <w:tc>
          <w:tcPr>
            <w:tcW w:w="1920" w:type="dxa"/>
            <w:vAlign w:val="center"/>
          </w:tcPr>
          <w:p w14:paraId="34A3F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0FB4A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72FC8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4F464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38A5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0DFDE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800" w:type="dxa"/>
            <w:vAlign w:val="center"/>
          </w:tcPr>
          <w:p w14:paraId="3479A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运送</w:t>
            </w:r>
          </w:p>
        </w:tc>
        <w:tc>
          <w:tcPr>
            <w:tcW w:w="1920" w:type="dxa"/>
            <w:vAlign w:val="center"/>
          </w:tcPr>
          <w:p w14:paraId="1AAB9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7FC01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333B2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72DE7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CBB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50630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800" w:type="dxa"/>
            <w:vAlign w:val="center"/>
          </w:tcPr>
          <w:p w14:paraId="6F969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工程部</w:t>
            </w:r>
          </w:p>
        </w:tc>
        <w:tc>
          <w:tcPr>
            <w:tcW w:w="1920" w:type="dxa"/>
            <w:vAlign w:val="center"/>
          </w:tcPr>
          <w:p w14:paraId="5A721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6D5D4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65333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795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08B9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18E8D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vAlign w:val="center"/>
          </w:tcPr>
          <w:p w14:paraId="4B125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……</w:t>
            </w:r>
          </w:p>
        </w:tc>
        <w:tc>
          <w:tcPr>
            <w:tcW w:w="1920" w:type="dxa"/>
            <w:vAlign w:val="center"/>
          </w:tcPr>
          <w:p w14:paraId="7D39B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 w14:paraId="0CD18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2245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68C6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980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6F580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vAlign w:val="center"/>
          </w:tcPr>
          <w:p w14:paraId="2A7D1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绿化养护</w:t>
            </w:r>
          </w:p>
        </w:tc>
        <w:tc>
          <w:tcPr>
            <w:tcW w:w="1920" w:type="dxa"/>
            <w:vAlign w:val="center"/>
          </w:tcPr>
          <w:p w14:paraId="593E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245" w:type="dxa"/>
            <w:vAlign w:val="center"/>
          </w:tcPr>
          <w:p w14:paraId="4F362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953" w:type="dxa"/>
            <w:vAlign w:val="center"/>
          </w:tcPr>
          <w:p w14:paraId="10EB7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62" w:type="dxa"/>
            <w:vAlign w:val="center"/>
          </w:tcPr>
          <w:p w14:paraId="21140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3D7D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20" w:type="dxa"/>
            <w:vAlign w:val="center"/>
          </w:tcPr>
          <w:p w14:paraId="23DCF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vAlign w:val="center"/>
          </w:tcPr>
          <w:p w14:paraId="1907F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有害生物防治</w:t>
            </w:r>
          </w:p>
        </w:tc>
        <w:tc>
          <w:tcPr>
            <w:tcW w:w="1920" w:type="dxa"/>
            <w:vAlign w:val="center"/>
          </w:tcPr>
          <w:p w14:paraId="11F0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245" w:type="dxa"/>
            <w:vAlign w:val="center"/>
          </w:tcPr>
          <w:p w14:paraId="5F27F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953" w:type="dxa"/>
            <w:vAlign w:val="center"/>
          </w:tcPr>
          <w:p w14:paraId="69BFA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62" w:type="dxa"/>
            <w:vAlign w:val="center"/>
          </w:tcPr>
          <w:p w14:paraId="0968A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A6A7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440" w:type="dxa"/>
            <w:gridSpan w:val="3"/>
            <w:vAlign w:val="center"/>
          </w:tcPr>
          <w:p w14:paraId="10241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1245" w:type="dxa"/>
            <w:vAlign w:val="center"/>
          </w:tcPr>
          <w:p w14:paraId="21668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53" w:type="dxa"/>
            <w:vAlign w:val="center"/>
          </w:tcPr>
          <w:p w14:paraId="60F28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2" w:type="dxa"/>
            <w:vAlign w:val="center"/>
          </w:tcPr>
          <w:p w14:paraId="35868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0C57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638" w:type="dxa"/>
            <w:gridSpan w:val="5"/>
            <w:vAlign w:val="center"/>
          </w:tcPr>
          <w:p w14:paraId="237A76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总计（2年）</w:t>
            </w:r>
          </w:p>
        </w:tc>
        <w:tc>
          <w:tcPr>
            <w:tcW w:w="1662" w:type="dxa"/>
            <w:vAlign w:val="center"/>
          </w:tcPr>
          <w:p w14:paraId="720BE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B49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300" w:type="dxa"/>
            <w:gridSpan w:val="6"/>
            <w:vAlign w:val="center"/>
          </w:tcPr>
          <w:p w14:paraId="6D715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备注：报价包含人员工资、社保、日常运营管理、耗材、设备、工具等所有费用。</w:t>
            </w:r>
          </w:p>
        </w:tc>
      </w:tr>
    </w:tbl>
    <w:p w14:paraId="2E2FC2F1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343DDE7E">
      <w:pPr>
        <w:jc w:val="both"/>
        <w:rPr>
          <w:rFonts w:hint="default" w:ascii="Times New Roman" w:hAnsi="Times New Roman" w:eastAsia="仿宋"/>
          <w:b/>
          <w:sz w:val="36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3352897"/>
    <w:rsid w:val="0B0F1018"/>
    <w:rsid w:val="0B5845A0"/>
    <w:rsid w:val="0C0F6320"/>
    <w:rsid w:val="0C9358F1"/>
    <w:rsid w:val="0E675C89"/>
    <w:rsid w:val="10ED74C1"/>
    <w:rsid w:val="169049CD"/>
    <w:rsid w:val="1AB7488E"/>
    <w:rsid w:val="1B770361"/>
    <w:rsid w:val="233418F4"/>
    <w:rsid w:val="26487ED8"/>
    <w:rsid w:val="27554560"/>
    <w:rsid w:val="29320D2D"/>
    <w:rsid w:val="439E053D"/>
    <w:rsid w:val="4C111A52"/>
    <w:rsid w:val="4C14213A"/>
    <w:rsid w:val="551E4B63"/>
    <w:rsid w:val="59C115F2"/>
    <w:rsid w:val="59F27EA3"/>
    <w:rsid w:val="5FC62C85"/>
    <w:rsid w:val="63786B90"/>
    <w:rsid w:val="65476EE4"/>
    <w:rsid w:val="708825B7"/>
    <w:rsid w:val="70C72E53"/>
    <w:rsid w:val="71706DFB"/>
    <w:rsid w:val="72210F19"/>
    <w:rsid w:val="737538AE"/>
    <w:rsid w:val="73CC4488"/>
    <w:rsid w:val="756D275C"/>
    <w:rsid w:val="775F01E8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character" w:customStyle="1" w:styleId="9">
    <w:name w:val="font6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81"/>
    <w:basedOn w:val="6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cd19028e-9496-4a36-9c65-d9d162380511</errorID>
      <errorWord>;</errorWord>
      <group>L1_Format</group>
      <groupName>格式问题</groupName>
      <ability>L2_HalfPunc_CN</ability>
      <abilityName/>
      <candidateList>
        <item>；</item>
      </candidateList>
      <explain>文本全半角错误。</explain>
      <paraID>7F65270B</paraID>
      <start>29</start>
      <end>30</end>
      <status>ignored</status>
      <modifiedWord/>
      <trackRevisions>false</trackRevisions>
    </reviewItem>
    <reviewItem>
      <errorID>dc2df993-08ef-4ac0-a01c-ac09e2c2fc9a</errorID>
      <errorWord>;</errorWord>
      <group>L1_Format</group>
      <groupName>格式问题</groupName>
      <ability>L2_HalfPunc_CN</ability>
      <abilityName/>
      <candidateList>
        <item>；</item>
      </candidateList>
      <explain>文本全半角错误。</explain>
      <paraID>52A6201E</paraID>
      <start>29</start>
      <end>30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781dea-bcc2-4c62-bf19-207b06d4d3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</Words>
  <Characters>133</Characters>
  <Lines>23</Lines>
  <Paragraphs>33</Paragraphs>
  <TotalTime>0</TotalTime>
  <ScaleCrop>false</ScaleCrop>
  <LinksUpToDate>false</LinksUpToDate>
  <CharactersWithSpaces>142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2026-06-17T10:44:17Z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BC555E99E5A34A41A0122DD2C9625299_13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