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优抚事业单位补助资金医疗设备购置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该项目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全部设备的征集内容，并对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该项目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全部设备需求进行响应，决定以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元的价格报出该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总价格，详见附件。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070951D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  <w:bookmarkStart w:id="0" w:name="_GoBack"/>
      <w:bookmarkEnd w:id="0"/>
    </w:p>
    <w:p w14:paraId="1BAEC922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5DB82A80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5A93693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优抚事业单位补助资金医疗设备购置</w:t>
      </w:r>
    </w:p>
    <w:p w14:paraId="0E9F9AD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1"/>
        <w:gridCol w:w="1752"/>
        <w:gridCol w:w="1737"/>
        <w:gridCol w:w="1987"/>
        <w:gridCol w:w="1352"/>
        <w:gridCol w:w="1896"/>
        <w:gridCol w:w="1896"/>
        <w:gridCol w:w="1797"/>
      </w:tblGrid>
      <w:tr w14:paraId="46499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626" w:type="pct"/>
            <w:shd w:val="clear" w:color="auto" w:fill="auto"/>
            <w:noWrap/>
            <w:vAlign w:val="center"/>
          </w:tcPr>
          <w:p w14:paraId="1B8C83EB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设备名称</w:t>
            </w:r>
          </w:p>
        </w:tc>
        <w:tc>
          <w:tcPr>
            <w:tcW w:w="626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709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数量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E7522FF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设备总价（元）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0C1CD354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页码</w:t>
            </w:r>
          </w:p>
        </w:tc>
      </w:tr>
      <w:tr w14:paraId="3920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2DCCABE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1B03B21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BE6115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162B77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58B6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180F650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6AC2BC0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111C16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B015F5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184E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DC6322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4772C7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48F2E3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568182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F287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431C5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174CAF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345E9AC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43E6E63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FC6A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714" w:type="pct"/>
            <w:gridSpan w:val="6"/>
            <w:shd w:val="clear" w:color="auto" w:fill="auto"/>
            <w:vAlign w:val="center"/>
          </w:tcPr>
          <w:p w14:paraId="677CED19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合计（元）：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6E806F1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F0FD08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1166115">
      <w:pPr>
        <w:spacing w:line="360" w:lineRule="auto"/>
        <w:ind w:right="810" w:firstLine="405" w:firstLineChars="150"/>
        <w:jc w:val="lef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44D3240D">
      <w:pPr>
        <w:spacing w:line="360" w:lineRule="auto"/>
        <w:ind w:firstLine="405" w:firstLineChars="150"/>
        <w:jc w:val="righ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1B5C5134">
      <w:pPr>
        <w:spacing w:line="360" w:lineRule="auto"/>
        <w:ind w:firstLine="405" w:firstLineChars="150"/>
        <w:jc w:val="right"/>
        <w:rPr>
          <w:rFonts w:hint="default" w:ascii="宋体" w:hAnsi="宋体" w:eastAsia="宋体" w:cs="宋体"/>
          <w:color w:val="000000"/>
          <w:kern w:val="0"/>
          <w:sz w:val="27"/>
          <w:szCs w:val="27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年  月   日</w:t>
      </w:r>
    </w:p>
    <w:p w14:paraId="18F5F348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</w:p>
    <w:p w14:paraId="367D97F6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20FF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2EC3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DA6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171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CFE8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5343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F573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8289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5408D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6084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18CA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AE75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7D18E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5D7F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7BC1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AFA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B30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96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428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7B215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E39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4B30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CC9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7A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2AD7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E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3F7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CEDB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160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3983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5DAE29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454D9E4A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690D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C93E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2993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4695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6BDB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DC93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431A9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DBF8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6DF7E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4A01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D46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8D5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5FB72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902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2932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ED0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9C3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3ED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69A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25DF1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4A00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40F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F3A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D47B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BAE2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53F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6B21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87BD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1C3F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ACC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648512F0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7ECAC341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6B11C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9B58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731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98DC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92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5F00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0D17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2918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86C2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B5B8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57F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F249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05017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7E9C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6B5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3648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5547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25E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BE5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09F5B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3906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CA0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32B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4C70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9FE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F63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BFB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081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4835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A20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8DF7467">
      <w:pPr>
        <w:widowControl/>
        <w:jc w:val="both"/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0338F337">
      <w:pP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br w:type="page"/>
      </w:r>
    </w:p>
    <w:p w14:paraId="348BC2A5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......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B0F1018"/>
    <w:rsid w:val="0B5845A0"/>
    <w:rsid w:val="169049CD"/>
    <w:rsid w:val="1AB7488E"/>
    <w:rsid w:val="1B770361"/>
    <w:rsid w:val="27554560"/>
    <w:rsid w:val="3C830972"/>
    <w:rsid w:val="415078C6"/>
    <w:rsid w:val="4C111A52"/>
    <w:rsid w:val="54123157"/>
    <w:rsid w:val="59F27EA3"/>
    <w:rsid w:val="5FC62C85"/>
    <w:rsid w:val="65476EE4"/>
    <w:rsid w:val="708825B7"/>
    <w:rsid w:val="71706DFB"/>
    <w:rsid w:val="73CC4488"/>
    <w:rsid w:val="756D275C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706</Words>
  <Characters>708</Characters>
  <Lines>23</Lines>
  <Paragraphs>33</Paragraphs>
  <TotalTime>1</TotalTime>
  <ScaleCrop>false</ScaleCrop>
  <LinksUpToDate>false</LinksUpToDate>
  <CharactersWithSpaces>803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2026-05-26T09:35:23Z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641F841AF2FC417BA56C4A382A08EE35_13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