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5B8FD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E8C8E94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686335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亳州市谯城区大杨中心卫生院医用制氧机采购项目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38AB6C3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bookmarkStart w:id="0" w:name="_GoBack"/>
      <w:bookmarkEnd w:id="0"/>
    </w:p>
    <w:p w14:paraId="1D614290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3AB59D4F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2DAC6175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7C2774CD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00D4706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E74B84D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>亳州市谯城区大杨中心卫生院医用制氧机采购项目</w:t>
      </w:r>
    </w:p>
    <w:p w14:paraId="13C2F773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1335"/>
        <w:gridCol w:w="2339"/>
        <w:gridCol w:w="2316"/>
        <w:gridCol w:w="2645"/>
        <w:gridCol w:w="1809"/>
        <w:gridCol w:w="2398"/>
      </w:tblGrid>
      <w:tr w14:paraId="32D81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470" w:type="pct"/>
            <w:shd w:val="clear" w:color="auto" w:fill="auto"/>
            <w:noWrap/>
            <w:vAlign w:val="center"/>
          </w:tcPr>
          <w:p w14:paraId="6842364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供应商</w:t>
            </w:r>
          </w:p>
        </w:tc>
        <w:tc>
          <w:tcPr>
            <w:tcW w:w="471" w:type="pct"/>
            <w:shd w:val="clear" w:color="auto" w:fill="auto"/>
            <w:noWrap/>
            <w:vAlign w:val="center"/>
          </w:tcPr>
          <w:p w14:paraId="14D9AA4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标包号</w:t>
            </w:r>
          </w:p>
        </w:tc>
        <w:tc>
          <w:tcPr>
            <w:tcW w:w="825" w:type="pct"/>
            <w:shd w:val="clear" w:color="auto" w:fill="auto"/>
            <w:noWrap/>
            <w:vAlign w:val="center"/>
          </w:tcPr>
          <w:p w14:paraId="448F0DC0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817" w:type="pct"/>
            <w:shd w:val="clear" w:color="auto" w:fill="auto"/>
            <w:noWrap/>
            <w:vAlign w:val="center"/>
          </w:tcPr>
          <w:p w14:paraId="2630470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933" w:type="pct"/>
            <w:vAlign w:val="center"/>
          </w:tcPr>
          <w:p w14:paraId="2E0760C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设备报价（元）</w:t>
            </w:r>
          </w:p>
        </w:tc>
        <w:tc>
          <w:tcPr>
            <w:tcW w:w="638" w:type="pct"/>
            <w:shd w:val="clear" w:color="auto" w:fill="auto"/>
            <w:noWrap/>
            <w:vAlign w:val="center"/>
          </w:tcPr>
          <w:p w14:paraId="7573749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国产/进口</w:t>
            </w: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59BCD35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联系人和电话</w:t>
            </w:r>
          </w:p>
        </w:tc>
      </w:tr>
      <w:tr w14:paraId="5127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70" w:type="pct"/>
            <w:shd w:val="clear" w:color="auto" w:fill="auto"/>
            <w:noWrap/>
            <w:vAlign w:val="center"/>
          </w:tcPr>
          <w:p w14:paraId="14EA3E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71" w:type="pct"/>
            <w:shd w:val="clear" w:color="auto" w:fill="auto"/>
            <w:noWrap/>
            <w:vAlign w:val="center"/>
          </w:tcPr>
          <w:p w14:paraId="5EAAD84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5" w:type="pct"/>
            <w:shd w:val="clear" w:color="auto" w:fill="auto"/>
            <w:vAlign w:val="center"/>
          </w:tcPr>
          <w:p w14:paraId="1EDABD2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41AD7A4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33" w:type="pct"/>
            <w:vAlign w:val="center"/>
          </w:tcPr>
          <w:p w14:paraId="15E9B66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8" w:type="pct"/>
            <w:shd w:val="clear" w:color="auto" w:fill="auto"/>
            <w:vAlign w:val="center"/>
          </w:tcPr>
          <w:p w14:paraId="6CEB622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1651E8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7648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70" w:type="pct"/>
            <w:shd w:val="clear" w:color="auto" w:fill="auto"/>
            <w:noWrap/>
            <w:vAlign w:val="center"/>
          </w:tcPr>
          <w:p w14:paraId="70A5525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71" w:type="pct"/>
            <w:shd w:val="clear" w:color="auto" w:fill="auto"/>
            <w:noWrap/>
            <w:vAlign w:val="center"/>
          </w:tcPr>
          <w:p w14:paraId="48C09E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5" w:type="pct"/>
            <w:shd w:val="clear" w:color="auto" w:fill="auto"/>
            <w:vAlign w:val="center"/>
          </w:tcPr>
          <w:p w14:paraId="7B83066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6918557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33" w:type="pct"/>
            <w:vAlign w:val="center"/>
          </w:tcPr>
          <w:p w14:paraId="112FB35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8" w:type="pct"/>
            <w:shd w:val="clear" w:color="auto" w:fill="auto"/>
            <w:vAlign w:val="center"/>
          </w:tcPr>
          <w:p w14:paraId="6E19D400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C50399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03CD7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70" w:type="pct"/>
            <w:shd w:val="clear" w:color="auto" w:fill="auto"/>
            <w:noWrap/>
            <w:vAlign w:val="center"/>
          </w:tcPr>
          <w:p w14:paraId="284D079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71" w:type="pct"/>
            <w:shd w:val="clear" w:color="auto" w:fill="auto"/>
            <w:noWrap/>
            <w:vAlign w:val="center"/>
          </w:tcPr>
          <w:p w14:paraId="2290057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5" w:type="pct"/>
            <w:shd w:val="clear" w:color="auto" w:fill="auto"/>
            <w:vAlign w:val="center"/>
          </w:tcPr>
          <w:p w14:paraId="009A632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4CC3895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33" w:type="pct"/>
            <w:vAlign w:val="center"/>
          </w:tcPr>
          <w:p w14:paraId="79D08AC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8" w:type="pct"/>
            <w:shd w:val="clear" w:color="auto" w:fill="auto"/>
            <w:vAlign w:val="center"/>
          </w:tcPr>
          <w:p w14:paraId="565920E0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7411CA10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2AF7F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70" w:type="pct"/>
            <w:shd w:val="clear" w:color="auto" w:fill="auto"/>
            <w:noWrap/>
            <w:vAlign w:val="center"/>
          </w:tcPr>
          <w:p w14:paraId="4BA5AD5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71" w:type="pct"/>
            <w:shd w:val="clear" w:color="auto" w:fill="auto"/>
            <w:noWrap/>
            <w:vAlign w:val="center"/>
          </w:tcPr>
          <w:p w14:paraId="3D2D601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25" w:type="pct"/>
            <w:shd w:val="clear" w:color="auto" w:fill="auto"/>
            <w:vAlign w:val="center"/>
          </w:tcPr>
          <w:p w14:paraId="5EB3581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41D1939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33" w:type="pct"/>
            <w:vAlign w:val="center"/>
          </w:tcPr>
          <w:p w14:paraId="1D6F93E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38" w:type="pct"/>
            <w:shd w:val="clear" w:color="auto" w:fill="auto"/>
            <w:vAlign w:val="center"/>
          </w:tcPr>
          <w:p w14:paraId="4D8CE7F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46" w:type="pct"/>
            <w:shd w:val="clear" w:color="auto" w:fill="auto"/>
            <w:noWrap/>
            <w:vAlign w:val="center"/>
          </w:tcPr>
          <w:p w14:paraId="26E678B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4FD2EA1E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</w:p>
    <w:p w14:paraId="23EBA5F7">
      <w:pPr>
        <w:widowControl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3F65447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56DFB71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50FA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62D6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5B3C7C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19ABD7E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131BD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55CA48D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404F5B9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7014736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A5B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FF23F1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B10B1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297D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E5020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FDE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EF466F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DB264E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95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5657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09C440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5978D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2E022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6051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6C3595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9487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2EFC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C65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0D3778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32D9C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1020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7ED6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914C9E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DA22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3C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56A23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244583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95118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8B0C8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027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93A7C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B62D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283E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688A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771FC6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DD0E7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04F16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6C49A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61A5EF3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3353B6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312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BE001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9B05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58AA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681C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83DD1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4BB360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75025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E12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8CC1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0C2234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1F1B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3DEF3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84BC6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1BEA1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8F8B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FA1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3DB03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24B8D8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15BC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EDC4F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137A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EB61AC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E0AA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7062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05E7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2D969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207D6D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02A39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4FB9C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35BE83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4C507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1928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846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03827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498BD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7B86C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F0A00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95520F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6F79A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21E8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3032DC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6EE30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3E869B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FDB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1F874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097533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CA99B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6B775E8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078ECD0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6765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056E7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45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A610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68DC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E48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23E7B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D233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C7E4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66F2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D7D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01A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16B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302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DEEA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298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3F7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2C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1E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761C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17E9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01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D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76BA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2A0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3A4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8E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CB23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C73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F73C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788828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72BF591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0EF19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9E3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6E2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221C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9B49A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70C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13AE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D3AE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653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4580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72AA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540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49E5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2887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87C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9C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50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A8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919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3B83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70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C2E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1F6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63D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F70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BD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B8D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5D2A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2A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EB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43A7D66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1BB8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7A39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B7A39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D4D1E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956A1"/>
    <w:rsid w:val="00B133BD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169049CD"/>
    <w:rsid w:val="1AB7488E"/>
    <w:rsid w:val="1B770361"/>
    <w:rsid w:val="27554560"/>
    <w:rsid w:val="39FB1E88"/>
    <w:rsid w:val="4C111A52"/>
    <w:rsid w:val="4D4D41A1"/>
    <w:rsid w:val="5B5C17A0"/>
    <w:rsid w:val="5FC62C85"/>
    <w:rsid w:val="65504EB8"/>
    <w:rsid w:val="73CC4488"/>
    <w:rsid w:val="77D30371"/>
    <w:rsid w:val="78F040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476</Words>
  <Characters>477</Characters>
  <Lines>23</Lines>
  <Paragraphs>33</Paragraphs>
  <TotalTime>2</TotalTime>
  <ScaleCrop>false</ScaleCrop>
  <LinksUpToDate>false</LinksUpToDate>
  <CharactersWithSpaces>518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早川</cp:lastModifiedBy>
  <cp:lastPrinted>2023-07-20T06:29:00Z</cp:lastPrinted>
  <dcterms:modified xsi:type="dcterms:W3CDTF">2026-04-08T06:53:26Z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019795AC12A0483EA97A07143416A5A2_13</vt:lpwstr>
  </property>
  <property fmtid="{D5CDD505-2E9C-101B-9397-08002B2CF9AE}" pid="4" name="KSOTemplateDocerSaveRecord">
    <vt:lpwstr>eyJoZGlkIjoiMjkxZTE2NGE4YTFkYjA2ZDQ2ZWIzNWU4MDNhOGEyODciLCJ1c2VySWQiOiI2ODEyNDY0NzEifQ==</vt:lpwstr>
  </property>
</Properties>
</file>